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58" w:rsidRPr="00C47AB0" w:rsidRDefault="00B76D58" w:rsidP="00C47AB0">
      <w:pPr>
        <w:pStyle w:val="2"/>
        <w:rPr>
          <w:b/>
          <w:color w:val="auto"/>
        </w:rPr>
      </w:pPr>
      <w:r w:rsidRPr="00C47AB0">
        <w:rPr>
          <w:b/>
          <w:color w:val="auto"/>
        </w:rPr>
        <w:t>Правила подготовки к диагностическим исследованиям</w:t>
      </w:r>
    </w:p>
    <w:p w:rsidR="00B76D58" w:rsidRPr="00C47AB0" w:rsidRDefault="00B76D58" w:rsidP="00C47AB0">
      <w:pPr>
        <w:pStyle w:val="2"/>
        <w:rPr>
          <w:b/>
          <w:color w:val="auto"/>
        </w:rPr>
      </w:pPr>
      <w:r w:rsidRPr="00C47AB0">
        <w:rPr>
          <w:b/>
          <w:color w:val="auto"/>
        </w:rPr>
        <w:t>ООО «</w:t>
      </w:r>
      <w:r w:rsidRPr="00C47AB0">
        <w:rPr>
          <w:b/>
          <w:color w:val="auto"/>
        </w:rPr>
        <w:t xml:space="preserve">ДМЦ </w:t>
      </w:r>
      <w:proofErr w:type="spellStart"/>
      <w:r w:rsidRPr="00C47AB0">
        <w:rPr>
          <w:b/>
          <w:color w:val="auto"/>
        </w:rPr>
        <w:t>УльраМед</w:t>
      </w:r>
      <w:proofErr w:type="spellEnd"/>
      <w:r w:rsidRPr="00C47AB0">
        <w:rPr>
          <w:b/>
          <w:color w:val="auto"/>
        </w:rPr>
        <w:t>»</w:t>
      </w:r>
    </w:p>
    <w:p w:rsidR="00B76D58" w:rsidRDefault="00B76D58" w:rsidP="00C47AB0">
      <w:pPr>
        <w:jc w:val="both"/>
      </w:pPr>
      <w:r>
        <w:t>Уважаемые Пациенты, обращаем Ваше внимание на то, что п</w:t>
      </w:r>
      <w:r>
        <w:t>ри несоблюдении основных правил подготовки к анализам их результаты могут быть искажены.</w:t>
      </w:r>
    </w:p>
    <w:p w:rsidR="00B76D58" w:rsidRPr="00C47AB0" w:rsidRDefault="00B76D58" w:rsidP="00C47AB0">
      <w:pPr>
        <w:pStyle w:val="3"/>
        <w:rPr>
          <w:b/>
          <w:color w:val="auto"/>
        </w:rPr>
      </w:pPr>
      <w:r w:rsidRPr="00C47AB0">
        <w:rPr>
          <w:b/>
          <w:color w:val="auto"/>
        </w:rPr>
        <w:t>Анализ крови</w:t>
      </w:r>
    </w:p>
    <w:p w:rsidR="00B76D58" w:rsidRDefault="00B76D58" w:rsidP="00C47AB0">
      <w:pPr>
        <w:jc w:val="both"/>
      </w:pPr>
      <w:r>
        <w:t>Для исследования крови боле</w:t>
      </w:r>
      <w:r w:rsidR="00C47AB0">
        <w:t xml:space="preserve">е всего подходят утренние часы. Для большинства исследований, например, для биохимических, </w:t>
      </w:r>
      <w:r>
        <w:t>кровь берется строго натощак</w:t>
      </w:r>
      <w:r w:rsidR="00C47AB0">
        <w:t>.</w:t>
      </w:r>
    </w:p>
    <w:p w:rsidR="00B76D58" w:rsidRDefault="00C47AB0" w:rsidP="00C47AB0">
      <w:pPr>
        <w:jc w:val="both"/>
      </w:pPr>
      <w:r>
        <w:t>Если Вы сдаете кровь в дневное время, р</w:t>
      </w:r>
      <w:r w:rsidR="00B76D58">
        <w:t>екомендуются следующие промежутки времени после последнего приема пищи:</w:t>
      </w:r>
    </w:p>
    <w:p w:rsidR="00B76D58" w:rsidRDefault="00B76D58" w:rsidP="00C47AB0">
      <w:pPr>
        <w:pStyle w:val="a3"/>
        <w:numPr>
          <w:ilvl w:val="0"/>
          <w:numId w:val="1"/>
        </w:numPr>
        <w:jc w:val="both"/>
      </w:pPr>
      <w:r>
        <w:t>для общего анализа крови не менее 3-х часов;</w:t>
      </w:r>
    </w:p>
    <w:p w:rsidR="00B76D58" w:rsidRDefault="00B76D58" w:rsidP="00C47AB0">
      <w:pPr>
        <w:pStyle w:val="a3"/>
        <w:numPr>
          <w:ilvl w:val="0"/>
          <w:numId w:val="1"/>
        </w:numPr>
        <w:jc w:val="both"/>
      </w:pPr>
      <w:r>
        <w:t>для биохимического анализа крови желательно не есть 12–14 часов (но не менее 8 часов).</w:t>
      </w:r>
    </w:p>
    <w:p w:rsidR="00B76D58" w:rsidRDefault="00B76D58" w:rsidP="00C47AB0">
      <w:pPr>
        <w:pStyle w:val="a3"/>
        <w:numPr>
          <w:ilvl w:val="0"/>
          <w:numId w:val="1"/>
        </w:numPr>
        <w:jc w:val="both"/>
      </w:pPr>
      <w:r>
        <w:t>За 2 дня до обследования необходимо отказаться от алкоголя, жирной и жареной пищи.</w:t>
      </w:r>
    </w:p>
    <w:p w:rsidR="00B76D58" w:rsidRDefault="00B76D58" w:rsidP="001615B3">
      <w:pPr>
        <w:pStyle w:val="a3"/>
        <w:numPr>
          <w:ilvl w:val="0"/>
          <w:numId w:val="1"/>
        </w:numPr>
        <w:jc w:val="both"/>
      </w:pPr>
      <w:r>
        <w:t>За 1–2 часа до забора крови не курить.</w:t>
      </w:r>
    </w:p>
    <w:p w:rsidR="00B76D58" w:rsidRDefault="00B76D58" w:rsidP="001615B3">
      <w:pPr>
        <w:jc w:val="both"/>
      </w:pPr>
      <w:r>
        <w:t>Перед исследованием крови следует максимально снизить физические нагрузки. Иск</w:t>
      </w:r>
      <w:r w:rsidR="00C47AB0">
        <w:t xml:space="preserve">лючить бег, подъем по лестнице. </w:t>
      </w:r>
      <w:r>
        <w:t>Избегать эмоционального возбуждения. Минут 10–15 нужно отдохнуть, расслабиться и успокоиться.</w:t>
      </w:r>
    </w:p>
    <w:p w:rsidR="00B76D58" w:rsidRDefault="00B76D58" w:rsidP="001615B3">
      <w:pPr>
        <w:jc w:val="both"/>
      </w:pPr>
      <w: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B76D58" w:rsidRDefault="00B76D58" w:rsidP="001615B3">
      <w:pPr>
        <w:jc w:val="both"/>
      </w:pPr>
      <w:r>
        <w:t>Перед сдачей крови нужно исключить перепа</w:t>
      </w:r>
      <w:r w:rsidR="00C47AB0">
        <w:t>д</w:t>
      </w:r>
      <w:r>
        <w:t>ы температур, то есть баню и сауну.</w:t>
      </w:r>
    </w:p>
    <w:p w:rsidR="00B76D58" w:rsidRDefault="00B76D58" w:rsidP="001615B3">
      <w:pPr>
        <w:jc w:val="both"/>
      </w:pPr>
      <w: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C47AB0" w:rsidRDefault="001615B3" w:rsidP="001615B3">
      <w:pPr>
        <w:jc w:val="both"/>
      </w:pPr>
      <w:r>
        <w:t>Необходимо у</w:t>
      </w:r>
      <w:r w:rsidR="00C47AB0">
        <w:t>точнить оптимальные дни менструального цикла (или срок беременности) для сдачи крови на половые гормоны.</w:t>
      </w:r>
    </w:p>
    <w:p w:rsidR="00C47AB0" w:rsidRDefault="00C47AB0" w:rsidP="001615B3">
      <w:pPr>
        <w:jc w:val="both"/>
      </w:pPr>
      <w:r>
        <w:t>ФСГ – фолликулостимулирующий гормон. Сдача анализа женщиной на этот половой гормон должна производиться на 3-7-ой дни цикла. Чтобы определить возможность роста фолликула, ФСГ сдают на 5-8 дни цикла;</w:t>
      </w:r>
    </w:p>
    <w:p w:rsidR="00C47AB0" w:rsidRDefault="00C47AB0" w:rsidP="001615B3">
      <w:pPr>
        <w:jc w:val="both"/>
      </w:pPr>
      <w:r>
        <w:t xml:space="preserve">ЛГ – </w:t>
      </w:r>
      <w:proofErr w:type="spellStart"/>
      <w:r>
        <w:t>лютеинизирующий</w:t>
      </w:r>
      <w:proofErr w:type="spellEnd"/>
      <w:r>
        <w:t xml:space="preserve"> гормон. ЛГ у мужчин отвечает за повышение проницаемости семенных канальцев для тестостерона. ЛГ у женщин обеспечивается завершение созревания яйцеклетки в фолликуле и овуляция, секреция эстрогенов и образование желтого тела. Сдача анализа крови на ЛГ женщинам должна производиться на 3-8 дни цикла;</w:t>
      </w:r>
    </w:p>
    <w:p w:rsidR="00C47AB0" w:rsidRDefault="00C47AB0" w:rsidP="001615B3">
      <w:pPr>
        <w:jc w:val="both"/>
      </w:pPr>
      <w:r>
        <w:t>Пролактин. Если уровень пролактина повышен у мужчины, то этим ожжет быть нарушена половая функция. У женщин пролактин принимает участие в процессе овуляции, им стимулируется лактация в период после родов. Чтобы определить уровень этого гормона, анализ должен производиться в 1 и 2 фазу менструального цикла, сдача образца должна осуществляться только утром натощак. Перед забором крови пациенту рекомендуется провести 30 минут в состоянии покоя, поскольку пролактин представляет собой гормон стресса, вследствие чего небольшая физическая нагрузка или волнение способны оказать влияние на его уровень;</w:t>
      </w:r>
    </w:p>
    <w:p w:rsidR="00C47AB0" w:rsidRDefault="00C47AB0" w:rsidP="001615B3">
      <w:pPr>
        <w:jc w:val="both"/>
      </w:pPr>
      <w:proofErr w:type="spellStart"/>
      <w:r>
        <w:t>Эстрадиол</w:t>
      </w:r>
      <w:proofErr w:type="spellEnd"/>
      <w:r>
        <w:t xml:space="preserve">. У женщин забор анализа может осуществляться в любую фазу менструального цикла. </w:t>
      </w:r>
      <w:proofErr w:type="spellStart"/>
      <w:r>
        <w:t>Эстрадиолом</w:t>
      </w:r>
      <w:proofErr w:type="spellEnd"/>
      <w:r>
        <w:t xml:space="preserve"> у женщин обеспечивается становление и регуляция менструальной функции, развитие яйцеклетки;</w:t>
      </w:r>
    </w:p>
    <w:p w:rsidR="00C47AB0" w:rsidRDefault="00C47AB0" w:rsidP="001615B3">
      <w:pPr>
        <w:jc w:val="both"/>
      </w:pPr>
      <w:r>
        <w:t xml:space="preserve">Прогестерон. Этот гормон ответственен за обеспечение окончательной подготовки слизистой оболочки матки к тому, чтобы прикрепился эмбрион. Прогестероном обеспечиваются оптимальные </w:t>
      </w:r>
      <w:r>
        <w:lastRenderedPageBreak/>
        <w:t>условия для того, что развивалась беременность. Сдача анализа предусмотрена на 19-21 дни менструального цикла;</w:t>
      </w:r>
    </w:p>
    <w:p w:rsidR="00C47AB0" w:rsidRDefault="00C47AB0" w:rsidP="001615B3">
      <w:pPr>
        <w:jc w:val="both"/>
      </w:pPr>
      <w:r>
        <w:t>Тестостерон. Проверка данного гормона у женщин может проводиться в любой день цикла. Если у мужчины понизилась его концентрация, то это влечет за собой снижение качества спермы и недостаточную мужскую силу;</w:t>
      </w:r>
    </w:p>
    <w:p w:rsidR="00C47AB0" w:rsidRDefault="00C47AB0" w:rsidP="001615B3">
      <w:pPr>
        <w:jc w:val="both"/>
      </w:pPr>
      <w:r>
        <w:t>ДГЭА-сульфат. Если концентрация гормона повышена у женщины, то это может быть причиной нарушения работы яичников и бесплодия. Проверка уровня гормона у женщины может производиться в любой день цикла.</w:t>
      </w:r>
    </w:p>
    <w:p w:rsidR="001615B3" w:rsidRDefault="001615B3" w:rsidP="001615B3">
      <w:pPr>
        <w:jc w:val="both"/>
      </w:pPr>
      <w: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B76D58" w:rsidRPr="00C47AB0" w:rsidRDefault="00B76D58" w:rsidP="001615B3">
      <w:pPr>
        <w:pStyle w:val="2"/>
        <w:jc w:val="both"/>
        <w:rPr>
          <w:b/>
          <w:color w:val="auto"/>
        </w:rPr>
      </w:pPr>
      <w:r w:rsidRPr="00C47AB0">
        <w:rPr>
          <w:b/>
          <w:color w:val="auto"/>
        </w:rPr>
        <w:t>Анализ мочи</w:t>
      </w:r>
    </w:p>
    <w:p w:rsidR="001615B3" w:rsidRPr="001615B3" w:rsidRDefault="001615B3" w:rsidP="001615B3">
      <w:pPr>
        <w:jc w:val="both"/>
        <w:rPr>
          <w:u w:val="single"/>
        </w:rPr>
      </w:pPr>
      <w:r w:rsidRPr="001615B3">
        <w:rPr>
          <w:u w:val="single"/>
        </w:rPr>
        <w:t>Анализы разовой порции мочи</w:t>
      </w:r>
    </w:p>
    <w:p w:rsidR="001615B3" w:rsidRDefault="001615B3" w:rsidP="001615B3">
      <w:pPr>
        <w:jc w:val="both"/>
      </w:pPr>
      <w:r>
        <w:t>В зависимости от необходимых лабораторных исследований для анализа может использоваться первая, средняя, третья (как правило, утренняя) или «разовая» (не зависящая от последовательности сбора) порция мочи. Моча для исследования собирается пациентом в стерильный пластиковый контейнер.</w:t>
      </w:r>
    </w:p>
    <w:p w:rsidR="001615B3" w:rsidRDefault="001615B3" w:rsidP="001615B3">
      <w:pPr>
        <w:jc w:val="both"/>
      </w:pPr>
      <w:r>
        <w:t>Для получения достоверных результатов рекомендуется соблюдать следующие условия:</w:t>
      </w:r>
    </w:p>
    <w:p w:rsidR="001615B3" w:rsidRDefault="001615B3" w:rsidP="001615B3">
      <w:pPr>
        <w:pStyle w:val="a3"/>
        <w:numPr>
          <w:ilvl w:val="0"/>
          <w:numId w:val="2"/>
        </w:numPr>
        <w:jc w:val="both"/>
      </w:pPr>
      <w:r>
        <w:t>Не рекомендуется употреблять накануне исследования (за 10–12 часов): алкоголь, острую, соленую пищу, пищевые продукты, изменяющие цвет мочи (например, свекла, морковь);</w:t>
      </w:r>
    </w:p>
    <w:p w:rsidR="001615B3" w:rsidRDefault="001615B3" w:rsidP="001615B3">
      <w:pPr>
        <w:pStyle w:val="a3"/>
        <w:numPr>
          <w:ilvl w:val="0"/>
          <w:numId w:val="2"/>
        </w:numPr>
        <w:jc w:val="both"/>
      </w:pPr>
      <w:r>
        <w:t>По мере возможности исключить прием мочегонных препаратов;</w:t>
      </w:r>
    </w:p>
    <w:p w:rsidR="001615B3" w:rsidRDefault="001615B3" w:rsidP="001615B3">
      <w:pPr>
        <w:pStyle w:val="a3"/>
        <w:numPr>
          <w:ilvl w:val="0"/>
          <w:numId w:val="2"/>
        </w:numPr>
        <w:jc w:val="both"/>
      </w:pPr>
      <w:r>
        <w:t>Перед сдачей анализа произвести тщательный туалет наружных половых органов;</w:t>
      </w:r>
    </w:p>
    <w:p w:rsidR="001615B3" w:rsidRDefault="001615B3" w:rsidP="001615B3">
      <w:pPr>
        <w:pStyle w:val="a3"/>
        <w:numPr>
          <w:ilvl w:val="0"/>
          <w:numId w:val="2"/>
        </w:numPr>
        <w:jc w:val="both"/>
      </w:pPr>
      <w:r>
        <w:t>Женщинам исследование рекомендуется производить до менструации или через 2 дня после ее окончания;</w:t>
      </w:r>
    </w:p>
    <w:p w:rsidR="001615B3" w:rsidRDefault="001615B3" w:rsidP="001615B3">
      <w:pPr>
        <w:pStyle w:val="a3"/>
        <w:numPr>
          <w:ilvl w:val="0"/>
          <w:numId w:val="2"/>
        </w:numPr>
        <w:jc w:val="both"/>
      </w:pPr>
      <w:r>
        <w:t>Способ диагностики урогенитальных инфекций по моче методом ПЦР подходит исключительно для мужчин, у женщин данный способ диагностики намного уступает по своей информативности исследованию урогенитального мазка и не используется.</w:t>
      </w:r>
    </w:p>
    <w:p w:rsidR="001615B3" w:rsidRPr="001615B3" w:rsidRDefault="001615B3" w:rsidP="001615B3">
      <w:pPr>
        <w:jc w:val="both"/>
        <w:rPr>
          <w:u w:val="single"/>
        </w:rPr>
      </w:pPr>
      <w:r w:rsidRPr="001615B3">
        <w:rPr>
          <w:u w:val="single"/>
        </w:rPr>
        <w:t>Анализы суточной мочи</w:t>
      </w:r>
    </w:p>
    <w:p w:rsidR="001615B3" w:rsidRDefault="001615B3" w:rsidP="001615B3">
      <w:pPr>
        <w:jc w:val="both"/>
      </w:pPr>
      <w:r>
        <w:t>Суточная моча — это вся моча, собранная в течение 24 часов.</w:t>
      </w:r>
    </w:p>
    <w:p w:rsidR="001615B3" w:rsidRDefault="001615B3" w:rsidP="001615B3">
      <w:pPr>
        <w:jc w:val="both"/>
      </w:pPr>
      <w:r>
        <w:t>Суточная моча, чаще всего, собирается пациентом самостоятельно в домашних условиях с помощью специального набора для сбора и транспортировки образца суточной мочи. Перед началом сбора пациенту даются необходимые указания о порядке сбора и необходимых мероприятиях по подготовке к сдаче анализа.</w:t>
      </w:r>
    </w:p>
    <w:p w:rsidR="001615B3" w:rsidRDefault="001615B3" w:rsidP="001615B3">
      <w:pPr>
        <w:jc w:val="both"/>
      </w:pPr>
      <w:r>
        <w:t>Для получения достоверных результатов рекомендуется соблюдать следующие условия:</w:t>
      </w:r>
    </w:p>
    <w:p w:rsidR="001615B3" w:rsidRDefault="001615B3" w:rsidP="001615B3">
      <w:pPr>
        <w:pStyle w:val="a3"/>
        <w:numPr>
          <w:ilvl w:val="0"/>
          <w:numId w:val="3"/>
        </w:numPr>
        <w:jc w:val="both"/>
      </w:pPr>
      <w:r>
        <w:t>Не рекомендуется употреблять накануне исследования (за 10–12 часов): алкоголь, острую, соленую пищу, пищевые продукты, изменяющие цвет мочи (например, свекла, морковь).</w:t>
      </w:r>
    </w:p>
    <w:p w:rsidR="001615B3" w:rsidRDefault="001615B3" w:rsidP="001615B3">
      <w:pPr>
        <w:pStyle w:val="a3"/>
        <w:numPr>
          <w:ilvl w:val="0"/>
          <w:numId w:val="3"/>
        </w:numPr>
        <w:jc w:val="both"/>
      </w:pPr>
      <w:r>
        <w:t>По мере возможности исключить прием мочегонных препаратов.</w:t>
      </w:r>
    </w:p>
    <w:p w:rsidR="001615B3" w:rsidRDefault="001615B3" w:rsidP="001615B3">
      <w:pPr>
        <w:pStyle w:val="a3"/>
        <w:numPr>
          <w:ilvl w:val="0"/>
          <w:numId w:val="3"/>
        </w:numPr>
        <w:jc w:val="both"/>
      </w:pPr>
      <w:r>
        <w:t>Перед сдачей анализа произвести тщательный туалет наружных половых органов.</w:t>
      </w:r>
    </w:p>
    <w:p w:rsidR="00B76D58" w:rsidRDefault="001615B3" w:rsidP="001615B3">
      <w:pPr>
        <w:pStyle w:val="a3"/>
        <w:numPr>
          <w:ilvl w:val="0"/>
          <w:numId w:val="3"/>
        </w:numPr>
        <w:jc w:val="both"/>
      </w:pPr>
      <w:r>
        <w:t>Женщинам исследование не рекомендуется производить во время менструации.</w:t>
      </w:r>
    </w:p>
    <w:p w:rsidR="00B76D58" w:rsidRDefault="00B76D58" w:rsidP="001615B3">
      <w:pPr>
        <w:jc w:val="both"/>
      </w:pPr>
    </w:p>
    <w:p w:rsidR="001615B3" w:rsidRDefault="001615B3" w:rsidP="001615B3">
      <w:pPr>
        <w:jc w:val="both"/>
      </w:pPr>
    </w:p>
    <w:p w:rsidR="00B76D58" w:rsidRPr="001615B3" w:rsidRDefault="00B76D58" w:rsidP="001615B3">
      <w:pPr>
        <w:pStyle w:val="2"/>
        <w:jc w:val="both"/>
        <w:rPr>
          <w:b/>
          <w:color w:val="auto"/>
        </w:rPr>
      </w:pPr>
      <w:r w:rsidRPr="001615B3">
        <w:rPr>
          <w:b/>
          <w:color w:val="auto"/>
        </w:rPr>
        <w:lastRenderedPageBreak/>
        <w:t>Анализ кала</w:t>
      </w:r>
    </w:p>
    <w:p w:rsidR="001615B3" w:rsidRDefault="001615B3" w:rsidP="001615B3">
      <w:pPr>
        <w:jc w:val="both"/>
      </w:pPr>
      <w:r>
        <w:t>Для сбора и транспортировки кала пациенту выдается стерильный пластиковый контейнер с ложечкой. Контейнер может содержать питательную среду (пептон) или консервант, в зависимости от типа исследования.</w:t>
      </w:r>
    </w:p>
    <w:p w:rsidR="001615B3" w:rsidRDefault="001615B3" w:rsidP="001615B3">
      <w:pPr>
        <w:jc w:val="both"/>
      </w:pPr>
      <w:r>
        <w:t>Выделение яиц гельминтов, а также цист простейших с калом напрямую зависит от жизненного цикла паразитов. По этой причине результаты исследования могут оказаться отрицательными даже в случае наличия заражения. Для наиболее достоверных результатов рекомендуется трехкратное исследование кала с интервалом в 3–7 дней.</w:t>
      </w:r>
    </w:p>
    <w:p w:rsidR="001615B3" w:rsidRPr="001615B3" w:rsidRDefault="001615B3" w:rsidP="001615B3">
      <w:pPr>
        <w:pStyle w:val="3"/>
        <w:rPr>
          <w:b/>
          <w:color w:val="auto"/>
          <w:sz w:val="28"/>
          <w:szCs w:val="28"/>
        </w:rPr>
      </w:pPr>
      <w:r w:rsidRPr="001615B3">
        <w:rPr>
          <w:b/>
          <w:color w:val="auto"/>
          <w:sz w:val="28"/>
          <w:szCs w:val="28"/>
        </w:rPr>
        <w:t>Микробиологические исследования и исследования методом ПЦР</w:t>
      </w:r>
    </w:p>
    <w:p w:rsidR="001615B3" w:rsidRDefault="001615B3" w:rsidP="001615B3">
      <w:pPr>
        <w:jc w:val="both"/>
      </w:pPr>
      <w:r>
        <w:t>Исследование рекомендуется проводить до начала приема антибиотиков и других антибактериальных химиотерапевтических препаратов (если это невозможно, то не ранее, чем через 12 часов после отмены препарата).</w:t>
      </w:r>
    </w:p>
    <w:p w:rsidR="001615B3" w:rsidRDefault="001615B3" w:rsidP="001615B3">
      <w:pPr>
        <w:jc w:val="both"/>
      </w:pPr>
      <w:r>
        <w:t>Исключить прием слабительных препаратов, введение ректальных свечей, масел, ограничить прием медикаментов, влияющих на перистальтику кишечника (</w:t>
      </w:r>
      <w:proofErr w:type="spellStart"/>
      <w:r>
        <w:t>беладонна</w:t>
      </w:r>
      <w:proofErr w:type="spellEnd"/>
      <w:r>
        <w:t>, пилокарпин и др.), и препаратов, влияющих на окраску кала (железо, висмут, сернокислый барий) в течение 72 часов до сбора кала.</w:t>
      </w:r>
    </w:p>
    <w:p w:rsidR="001615B3" w:rsidRDefault="001615B3" w:rsidP="001615B3">
      <w:pPr>
        <w:jc w:val="both"/>
      </w:pPr>
      <w:r>
        <w:t xml:space="preserve">Материал, полученный после клизмы, после приема </w:t>
      </w:r>
      <w:proofErr w:type="spellStart"/>
      <w:r>
        <w:t>рентгеноконтрастных</w:t>
      </w:r>
      <w:proofErr w:type="spellEnd"/>
      <w:r>
        <w:t xml:space="preserve"> веществ (бария при рентгеновском обследовании) непригоден для исследования.</w:t>
      </w:r>
    </w:p>
    <w:p w:rsidR="001615B3" w:rsidRPr="001615B3" w:rsidRDefault="001615B3" w:rsidP="001615B3">
      <w:pPr>
        <w:pStyle w:val="2"/>
        <w:rPr>
          <w:b/>
          <w:color w:val="auto"/>
        </w:rPr>
      </w:pPr>
      <w:r w:rsidRPr="001615B3">
        <w:rPr>
          <w:b/>
          <w:color w:val="auto"/>
        </w:rPr>
        <w:t>Общеклинические и антигенные исследования</w:t>
      </w:r>
    </w:p>
    <w:p w:rsidR="001615B3" w:rsidRDefault="001615B3" w:rsidP="001615B3">
      <w:pPr>
        <w:jc w:val="both"/>
      </w:pPr>
      <w:r>
        <w:t>Исключить прием слабительных препаратов, введение ректальных свечей, масел, ограничить прием медикаментов, влияющих на перистальтику кишечника (</w:t>
      </w:r>
      <w:proofErr w:type="spellStart"/>
      <w:r>
        <w:t>беладонна</w:t>
      </w:r>
      <w:proofErr w:type="spellEnd"/>
      <w:r>
        <w:t>, пилокарпин и др.), и препаратов, влияющих на окраску кала (железо, висмут, сернокислый барий) в течение 72 часов до сбора кала.</w:t>
      </w:r>
    </w:p>
    <w:p w:rsidR="001615B3" w:rsidRDefault="001615B3" w:rsidP="001615B3">
      <w:pPr>
        <w:jc w:val="both"/>
      </w:pPr>
      <w:r>
        <w:t xml:space="preserve">Исследование проводить перед выполнением </w:t>
      </w:r>
      <w:proofErr w:type="spellStart"/>
      <w:r>
        <w:t>ректороманоскопии</w:t>
      </w:r>
      <w:proofErr w:type="spellEnd"/>
      <w:r>
        <w:t xml:space="preserve"> и других диагностических манипуляций в области кишечника и желудка.</w:t>
      </w:r>
    </w:p>
    <w:p w:rsidR="001615B3" w:rsidRDefault="001615B3" w:rsidP="001615B3">
      <w:pPr>
        <w:jc w:val="both"/>
      </w:pPr>
      <w:r>
        <w:t>Для исследования кала на скрытую кровь исключить из рациона мясо, рыбу, зеленые овощи, томаты в течение 72 часов до исследования.</w:t>
      </w:r>
    </w:p>
    <w:p w:rsidR="001615B3" w:rsidRPr="001615B3" w:rsidRDefault="001615B3" w:rsidP="001615B3">
      <w:pPr>
        <w:pStyle w:val="2"/>
        <w:rPr>
          <w:b/>
          <w:color w:val="auto"/>
        </w:rPr>
      </w:pPr>
      <w:r w:rsidRPr="001615B3">
        <w:rPr>
          <w:b/>
          <w:color w:val="auto"/>
        </w:rPr>
        <w:t>Урогенитальный мазок из уретры у мужчин</w:t>
      </w:r>
    </w:p>
    <w:p w:rsidR="001615B3" w:rsidRDefault="001615B3" w:rsidP="001615B3">
      <w:pPr>
        <w:jc w:val="both"/>
      </w:pPr>
      <w:r>
        <w:t>В течение 2 недель до исследования исключить местное применение антисептиков и/или антибактериальных и противогрибковых препаратов.</w:t>
      </w:r>
    </w:p>
    <w:p w:rsidR="001615B3" w:rsidRDefault="001615B3" w:rsidP="001615B3">
      <w:pPr>
        <w:jc w:val="both"/>
      </w:pPr>
      <w:r>
        <w:t>В течение 3 часов до исследования удержаться от мочеиспусканий, не проводить туалет наружных половых органов.</w:t>
      </w:r>
    </w:p>
    <w:p w:rsidR="001615B3" w:rsidRDefault="001615B3" w:rsidP="001615B3">
      <w:pPr>
        <w:jc w:val="both"/>
      </w:pPr>
      <w:r>
        <w:t>Рекомендовано проводить анализ урогенитального мазка у мужчины не ранее, чем через 2 недели после приема антибактериальных препаратов.</w:t>
      </w:r>
    </w:p>
    <w:p w:rsidR="001615B3" w:rsidRDefault="001615B3" w:rsidP="001615B3">
      <w:pPr>
        <w:jc w:val="both"/>
      </w:pPr>
      <w:r>
        <w:t>У мужчин при наличии выделений из уретры поверхность головки и область наружного отверстия уретры должны быть очищены с помощью марлевого тампона и крайняя плоть отведена назад для предупреждения контаминации.</w:t>
      </w:r>
    </w:p>
    <w:p w:rsidR="001615B3" w:rsidRPr="001615B3" w:rsidRDefault="001615B3" w:rsidP="001615B3">
      <w:pPr>
        <w:pStyle w:val="2"/>
        <w:rPr>
          <w:b/>
          <w:color w:val="auto"/>
        </w:rPr>
      </w:pPr>
      <w:r w:rsidRPr="001615B3">
        <w:rPr>
          <w:b/>
          <w:color w:val="auto"/>
        </w:rPr>
        <w:t>Мазок из урогенитального тракта у женщин</w:t>
      </w:r>
    </w:p>
    <w:p w:rsidR="001615B3" w:rsidRDefault="001615B3" w:rsidP="001615B3">
      <w:pPr>
        <w:jc w:val="both"/>
      </w:pPr>
      <w:r>
        <w:t>Исследование следует проводить перед менструацией или через 1–2 дня после ее окончания.</w:t>
      </w:r>
    </w:p>
    <w:p w:rsidR="001615B3" w:rsidRDefault="001615B3" w:rsidP="001615B3">
      <w:pPr>
        <w:jc w:val="both"/>
      </w:pPr>
      <w:r>
        <w:t>Накануне обследования не следует проводить спринцевание, туалет наружных половых органов с применением средств интимной гигиены.</w:t>
      </w:r>
    </w:p>
    <w:p w:rsidR="001615B3" w:rsidRDefault="001615B3" w:rsidP="001615B3">
      <w:pPr>
        <w:jc w:val="both"/>
      </w:pPr>
      <w:r>
        <w:lastRenderedPageBreak/>
        <w:t>Материал берется до проведения мануального исследования.</w:t>
      </w:r>
    </w:p>
    <w:p w:rsidR="001615B3" w:rsidRPr="001615B3" w:rsidRDefault="001615B3" w:rsidP="001615B3">
      <w:pPr>
        <w:pStyle w:val="2"/>
        <w:rPr>
          <w:b/>
        </w:rPr>
      </w:pPr>
      <w:r w:rsidRPr="001615B3">
        <w:rPr>
          <w:b/>
          <w:color w:val="auto"/>
        </w:rPr>
        <w:t>Общие правила подготовки к анализу на энтеробиоз</w:t>
      </w:r>
    </w:p>
    <w:p w:rsidR="001615B3" w:rsidRDefault="001615B3" w:rsidP="001615B3">
      <w:pPr>
        <w:jc w:val="both"/>
      </w:pPr>
      <w:r>
        <w:t xml:space="preserve">Для исследования используется мазок-отпечаток с </w:t>
      </w:r>
      <w:proofErr w:type="spellStart"/>
      <w:r>
        <w:t>перианальной</w:t>
      </w:r>
      <w:proofErr w:type="spellEnd"/>
      <w:r>
        <w:t xml:space="preserve"> области. Взятие биоматериала для исследования производится медицинской сестрой.</w:t>
      </w:r>
    </w:p>
    <w:p w:rsidR="001615B3" w:rsidRDefault="001615B3" w:rsidP="001615B3">
      <w:pPr>
        <w:jc w:val="both"/>
      </w:pPr>
      <w:r>
        <w:t>Сбор биоматериала производится только утром, до 10.00 часов.</w:t>
      </w:r>
    </w:p>
    <w:p w:rsidR="001615B3" w:rsidRDefault="001615B3" w:rsidP="001615B3">
      <w:pPr>
        <w:jc w:val="both"/>
      </w:pPr>
      <w:r>
        <w:t>Утром накануне забора биоматериала не проводить туалет кожных покровов в области ануса и ягодиц.</w:t>
      </w:r>
    </w:p>
    <w:p w:rsidR="001615B3" w:rsidRPr="001615B3" w:rsidRDefault="001615B3" w:rsidP="001615B3">
      <w:pPr>
        <w:pStyle w:val="2"/>
        <w:rPr>
          <w:b/>
          <w:color w:val="auto"/>
        </w:rPr>
      </w:pPr>
      <w:r w:rsidRPr="001615B3">
        <w:rPr>
          <w:b/>
          <w:color w:val="auto"/>
        </w:rPr>
        <w:t>Общие правила подготовки к анализам мокроты</w:t>
      </w:r>
    </w:p>
    <w:p w:rsidR="001615B3" w:rsidRDefault="001615B3" w:rsidP="001615B3">
      <w:pPr>
        <w:jc w:val="both"/>
      </w:pPr>
      <w:r>
        <w:t>Мокрота собирается пациентом самостоятельно посредством глубокого откашливания.</w:t>
      </w:r>
    </w:p>
    <w:p w:rsidR="001615B3" w:rsidRDefault="001615B3" w:rsidP="001615B3">
      <w:pPr>
        <w:jc w:val="both"/>
      </w:pPr>
      <w:r>
        <w:t>Сбор мокроты рекомендуется проводить в утренние часы.</w:t>
      </w:r>
    </w:p>
    <w:p w:rsidR="001615B3" w:rsidRDefault="001615B3" w:rsidP="001615B3">
      <w:pPr>
        <w:jc w:val="both"/>
      </w:pPr>
      <w:r>
        <w:t>Перед сбором мокроты рекомендуется почистить зубы, прополоскать рот и горло кипяченой водой.</w:t>
      </w:r>
    </w:p>
    <w:p w:rsidR="001615B3" w:rsidRPr="001615B3" w:rsidRDefault="001615B3" w:rsidP="001615B3">
      <w:pPr>
        <w:pStyle w:val="2"/>
        <w:rPr>
          <w:b/>
          <w:color w:val="auto"/>
        </w:rPr>
      </w:pPr>
      <w:r w:rsidRPr="001615B3">
        <w:rPr>
          <w:b/>
          <w:color w:val="auto"/>
        </w:rPr>
        <w:t xml:space="preserve">Мазки (соскобы) с поверхности шейки матки (наружного маточного зева) и цервикального канала на </w:t>
      </w:r>
      <w:proofErr w:type="spellStart"/>
      <w:r w:rsidRPr="001615B3">
        <w:rPr>
          <w:b/>
          <w:color w:val="auto"/>
        </w:rPr>
        <w:t>атопию</w:t>
      </w:r>
      <w:proofErr w:type="spellEnd"/>
      <w:r w:rsidRPr="001615B3">
        <w:rPr>
          <w:b/>
          <w:color w:val="auto"/>
        </w:rPr>
        <w:t>.</w:t>
      </w:r>
    </w:p>
    <w:p w:rsidR="001615B3" w:rsidRDefault="001615B3" w:rsidP="001615B3">
      <w:pPr>
        <w:jc w:val="both"/>
      </w:pPr>
      <w:r>
        <w:t>Мазки желательно брать не ранее чем на 5-й день менструального цикла и не позднее чем за 5 дней до предполагаемого начала менструации.</w:t>
      </w:r>
    </w:p>
    <w:p w:rsidR="001615B3" w:rsidRDefault="001615B3" w:rsidP="001615B3">
      <w:pPr>
        <w:jc w:val="both"/>
      </w:pPr>
      <w:r>
        <w:t xml:space="preserve">Нельзя получать мазки в течение 24 часов после полового контакта, использования </w:t>
      </w:r>
      <w:proofErr w:type="spellStart"/>
      <w:r>
        <w:t>любрикантов</w:t>
      </w:r>
      <w:proofErr w:type="spellEnd"/>
      <w:r>
        <w:t xml:space="preserve">, раствора уксуса или </w:t>
      </w:r>
      <w:proofErr w:type="spellStart"/>
      <w:r>
        <w:t>Люголя</w:t>
      </w:r>
      <w:proofErr w:type="spellEnd"/>
      <w:r>
        <w:t>, тампонов или спермицидов, спринцевания, введения во влагалище медикаментов, свечей, кремов, в том числе гелей для выполнения ультразвукового исследования.</w:t>
      </w:r>
    </w:p>
    <w:p w:rsidR="00B76D58" w:rsidRDefault="001615B3" w:rsidP="001615B3">
      <w:pPr>
        <w:jc w:val="both"/>
      </w:pPr>
      <w:r>
        <w:t>При острой инфекции желательно получать материал в целях обследования и выявления этиологического агента; после лечения, но не ранее чем через 2 месяца, необходим цитологический контроль.</w:t>
      </w:r>
    </w:p>
    <w:p w:rsidR="00B76D58" w:rsidRPr="00944A41" w:rsidRDefault="00B76D58" w:rsidP="00944A41">
      <w:pPr>
        <w:pStyle w:val="2"/>
        <w:rPr>
          <w:b/>
          <w:color w:val="auto"/>
        </w:rPr>
      </w:pPr>
      <w:r w:rsidRPr="00944A41">
        <w:rPr>
          <w:b/>
          <w:color w:val="auto"/>
        </w:rPr>
        <w:t>Ультразвуковые исследования</w:t>
      </w:r>
    </w:p>
    <w:p w:rsidR="00B76D58" w:rsidRPr="00944A41" w:rsidRDefault="00B76D58" w:rsidP="00B76D58">
      <w:pPr>
        <w:rPr>
          <w:u w:val="single"/>
        </w:rPr>
      </w:pPr>
      <w:r w:rsidRPr="00944A41">
        <w:rPr>
          <w:u w:val="single"/>
        </w:rPr>
        <w:t>Подготовка к УЗИ брюшной полости:</w:t>
      </w:r>
    </w:p>
    <w:p w:rsidR="00B76D58" w:rsidRDefault="00B76D58" w:rsidP="00B76D58">
      <w:r>
        <w:t xml:space="preserve">За 2–3 дня до обследования рекомендуется перейти на </w:t>
      </w:r>
      <w:proofErr w:type="spellStart"/>
      <w:r>
        <w:t>бесшлаковую</w:t>
      </w:r>
      <w:proofErr w:type="spellEnd"/>
      <w:r>
        <w:t xml:space="preserve">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– пирожные, торты).</w:t>
      </w:r>
    </w:p>
    <w:p w:rsidR="00B76D58" w:rsidRDefault="00B76D58" w:rsidP="00B76D58">
      <w:r>
        <w:t xml:space="preserve">Пациентам, имеющим проблемы с ЖКТ (запоры) целесообразно в течение этого промежутка времени принимать ферментные препараты и </w:t>
      </w:r>
      <w:proofErr w:type="spellStart"/>
      <w:r>
        <w:t>энтеросорбенты</w:t>
      </w:r>
      <w:proofErr w:type="spellEnd"/>
      <w:r>
        <w:t xml:space="preserve"> (например, </w:t>
      </w:r>
      <w:proofErr w:type="spellStart"/>
      <w:r>
        <w:t>фестал</w:t>
      </w:r>
      <w:proofErr w:type="spellEnd"/>
      <w:r>
        <w:t xml:space="preserve">, </w:t>
      </w:r>
      <w:proofErr w:type="spellStart"/>
      <w:r>
        <w:t>мезим</w:t>
      </w:r>
      <w:proofErr w:type="spellEnd"/>
      <w:r>
        <w:t xml:space="preserve">-форте, активированный уголь или </w:t>
      </w:r>
      <w:proofErr w:type="spellStart"/>
      <w:r>
        <w:t>эспумизан</w:t>
      </w:r>
      <w:proofErr w:type="spellEnd"/>
      <w:r>
        <w:t xml:space="preserve"> по 1 таблетке 3 раза в день), которые помогут уменьшить проявления метеоризма.</w:t>
      </w:r>
    </w:p>
    <w:p w:rsidR="00B76D58" w:rsidRDefault="00B76D58" w:rsidP="00B76D58">
      <w:r>
        <w:t>УЗИ органов брюшной полости необходимо проводить натощак, если исследование невозможно провести утром, допускается легкий завтрак.</w:t>
      </w:r>
    </w:p>
    <w:p w:rsidR="00B76D58" w:rsidRDefault="00B76D58" w:rsidP="00B76D58">
      <w:r>
        <w:t>Если Вы принимаете лекарственные средства, предупредите об этом врача УЗИ.</w:t>
      </w:r>
    </w:p>
    <w:p w:rsidR="00B76D58" w:rsidRDefault="00B76D58" w:rsidP="00B76D58">
      <w:r>
        <w:t xml:space="preserve">Нельзя проводить исследование после </w:t>
      </w:r>
      <w:proofErr w:type="spellStart"/>
      <w:r>
        <w:t>гастро</w:t>
      </w:r>
      <w:proofErr w:type="spellEnd"/>
      <w:r>
        <w:t xml:space="preserve">- и </w:t>
      </w:r>
      <w:proofErr w:type="spellStart"/>
      <w:r>
        <w:t>колоноскопии</w:t>
      </w:r>
      <w:proofErr w:type="spellEnd"/>
      <w:r>
        <w:t>, а также R-исследований органов ЖКТ.</w:t>
      </w:r>
    </w:p>
    <w:p w:rsidR="00B76D58" w:rsidRPr="00944A41" w:rsidRDefault="00B76D58" w:rsidP="00B76D58">
      <w:pPr>
        <w:rPr>
          <w:u w:val="single"/>
        </w:rPr>
      </w:pPr>
      <w:r w:rsidRPr="00944A41">
        <w:rPr>
          <w:u w:val="single"/>
        </w:rPr>
        <w:t>Подготовка к УЗИ органов малого таза (мочевой пузырь, матка, придатки у женщин):</w:t>
      </w:r>
    </w:p>
    <w:p w:rsidR="00B76D58" w:rsidRDefault="00B76D58" w:rsidP="00B76D58"/>
    <w:p w:rsidR="00B76D58" w:rsidRDefault="00944A41" w:rsidP="00B76D58">
      <w:proofErr w:type="spellStart"/>
      <w:r>
        <w:lastRenderedPageBreak/>
        <w:t>Трансабдоминальное</w:t>
      </w:r>
      <w:proofErr w:type="spellEnd"/>
      <w:r>
        <w:t xml:space="preserve"> и</w:t>
      </w:r>
      <w:r w:rsidR="00B76D58">
        <w:t>сследование проводится при полном мочевом пузыре, поэтому необходимо не мочиться в течение 3–4 часов и выпить 1 л негазированной жидкости за 1 час до процедуры.</w:t>
      </w:r>
    </w:p>
    <w:p w:rsidR="00B76D58" w:rsidRDefault="00B76D58" w:rsidP="00B76D58">
      <w:r>
        <w:t xml:space="preserve">Для </w:t>
      </w:r>
      <w:proofErr w:type="spellStart"/>
      <w:r>
        <w:t>трансвагинального</w:t>
      </w:r>
      <w:proofErr w:type="spellEnd"/>
      <w:r>
        <w:t xml:space="preserve"> УЗИ (ТВС) специальная подготовка не требуется. В случае, если у пациента проблемы с ЖКТ – необходимо провести очистительную клизму </w:t>
      </w:r>
      <w:proofErr w:type="gramStart"/>
      <w:r>
        <w:t>накануне вечером</w:t>
      </w:r>
      <w:proofErr w:type="gramEnd"/>
      <w:r>
        <w:t>.</w:t>
      </w:r>
    </w:p>
    <w:p w:rsidR="00B76D58" w:rsidRPr="00F063BF" w:rsidRDefault="00B76D58" w:rsidP="00B76D58">
      <w:pPr>
        <w:rPr>
          <w:u w:val="single"/>
        </w:rPr>
      </w:pPr>
      <w:r w:rsidRPr="00F063BF">
        <w:rPr>
          <w:u w:val="single"/>
        </w:rPr>
        <w:t>Подготовка к УЗИ мочевого пузыря и простаты у мужчин:</w:t>
      </w:r>
    </w:p>
    <w:p w:rsidR="00B76D58" w:rsidRDefault="00B76D58" w:rsidP="00B76D58">
      <w:r>
        <w:t>Исследование проводится при полном мочевом пузыре, поэтому необходимо не мочиться в течение 3–4 часов и выпить 1 л негазированной жидкости за 1 час до процедуры.</w:t>
      </w:r>
    </w:p>
    <w:p w:rsidR="00B76D58" w:rsidRDefault="00B76D58" w:rsidP="00B76D58">
      <w:r>
        <w:t xml:space="preserve">Перед </w:t>
      </w:r>
      <w:proofErr w:type="spellStart"/>
      <w:r>
        <w:t>трансректальным</w:t>
      </w:r>
      <w:proofErr w:type="spellEnd"/>
      <w:r>
        <w:t xml:space="preserve"> исследовании простаты (ТРУЗИ) необходимо сделать очистительную клизму.</w:t>
      </w:r>
    </w:p>
    <w:p w:rsidR="00B76D58" w:rsidRPr="00F063BF" w:rsidRDefault="00B76D58" w:rsidP="00B76D58">
      <w:pPr>
        <w:rPr>
          <w:u w:val="single"/>
        </w:rPr>
      </w:pPr>
      <w:r w:rsidRPr="00F063BF">
        <w:rPr>
          <w:u w:val="single"/>
        </w:rPr>
        <w:t>Подготовка к УЗИ молочных желез:</w:t>
      </w:r>
    </w:p>
    <w:p w:rsidR="00B76D58" w:rsidRDefault="00B76D58" w:rsidP="00B76D58">
      <w:r>
        <w:t>Исследование молочных желез желательно проводить в первые 7–10 дней менструального цикла (1 фаза цикла).</w:t>
      </w:r>
    </w:p>
    <w:p w:rsidR="00B76D58" w:rsidRPr="00F063BF" w:rsidRDefault="00B76D58" w:rsidP="00B76D58">
      <w:r w:rsidRPr="00F063BF">
        <w:rPr>
          <w:u w:val="single"/>
        </w:rPr>
        <w:t xml:space="preserve">УЗИ щитовидной железы, лимфатических узлов и почек – </w:t>
      </w:r>
      <w:r w:rsidRPr="00F063BF">
        <w:t>не требуют специальной подготовки пациента.</w:t>
      </w:r>
    </w:p>
    <w:p w:rsidR="00B76D58" w:rsidRDefault="00B76D58" w:rsidP="00B76D58">
      <w:r>
        <w:t>Пациенту при себе необходимо иметь:</w:t>
      </w:r>
    </w:p>
    <w:p w:rsidR="00B76D58" w:rsidRDefault="00B76D58" w:rsidP="00F063BF">
      <w:pPr>
        <w:pStyle w:val="a3"/>
        <w:numPr>
          <w:ilvl w:val="0"/>
          <w:numId w:val="4"/>
        </w:numPr>
      </w:pPr>
      <w:r>
        <w:t>данные предыдущих исследований УЗИ (для определения динамики заболевания);</w:t>
      </w:r>
    </w:p>
    <w:p w:rsidR="00B76D58" w:rsidRDefault="00B76D58" w:rsidP="00F063BF">
      <w:pPr>
        <w:pStyle w:val="a3"/>
        <w:numPr>
          <w:ilvl w:val="0"/>
          <w:numId w:val="4"/>
        </w:numPr>
      </w:pPr>
      <w:r>
        <w:t>направление на УЗ-исследование (цель исследования, наличие сопутствующих заболеваний…)</w:t>
      </w:r>
    </w:p>
    <w:p w:rsidR="00B76D58" w:rsidRDefault="00B76D58" w:rsidP="00B76D58">
      <w:bookmarkStart w:id="0" w:name="_GoBack"/>
      <w:bookmarkEnd w:id="0"/>
    </w:p>
    <w:sectPr w:rsidR="00B7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5BD7"/>
    <w:multiLevelType w:val="hybridMultilevel"/>
    <w:tmpl w:val="118EB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D2B33"/>
    <w:multiLevelType w:val="hybridMultilevel"/>
    <w:tmpl w:val="1F8C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00752"/>
    <w:multiLevelType w:val="hybridMultilevel"/>
    <w:tmpl w:val="EA94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E2166"/>
    <w:multiLevelType w:val="hybridMultilevel"/>
    <w:tmpl w:val="0E60E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58"/>
    <w:rsid w:val="001615B3"/>
    <w:rsid w:val="00944A41"/>
    <w:rsid w:val="00B76D58"/>
    <w:rsid w:val="00BC6747"/>
    <w:rsid w:val="00C47AB0"/>
    <w:rsid w:val="00F0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B5BD"/>
  <w15:chartTrackingRefBased/>
  <w15:docId w15:val="{0231EDF5-546E-40EA-B6CA-3F8EDC49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7A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7A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B0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47A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47A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C47A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47A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2021-02-16T12:38:00Z</dcterms:created>
  <dcterms:modified xsi:type="dcterms:W3CDTF">2021-02-16T13:13:00Z</dcterms:modified>
</cp:coreProperties>
</file>